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68" w:rsidRPr="00AF03B4" w:rsidRDefault="006B2668" w:rsidP="006B2668">
      <w:pPr>
        <w:wordWrap w:val="0"/>
        <w:spacing w:before="90"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38DAD"/>
          <w:kern w:val="36"/>
          <w:sz w:val="48"/>
          <w:szCs w:val="48"/>
          <w:lang w:eastAsia="ru-RU"/>
        </w:rPr>
      </w:pPr>
      <w:bookmarkStart w:id="0" w:name="_GoBack"/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Одобрен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Министерством здравоохранения Тульской области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от «…….. » ……………… 2020 года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Протокол №…………</w:t>
      </w:r>
    </w:p>
    <w:p w:rsidR="006B2668" w:rsidRPr="00AF03B4" w:rsidRDefault="006B2668" w:rsidP="00022A92">
      <w:pPr>
        <w:wordWrap w:val="0"/>
        <w:spacing w:before="9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438DAD"/>
          <w:kern w:val="36"/>
          <w:sz w:val="48"/>
          <w:szCs w:val="48"/>
          <w:lang w:eastAsia="ru-RU"/>
        </w:rPr>
      </w:pPr>
    </w:p>
    <w:p w:rsidR="00022A92" w:rsidRPr="00AF03B4" w:rsidRDefault="00022A92" w:rsidP="00022A92">
      <w:pPr>
        <w:wordWrap w:val="0"/>
        <w:spacing w:before="9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438DAD"/>
          <w:kern w:val="36"/>
          <w:sz w:val="48"/>
          <w:szCs w:val="48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438DAD"/>
          <w:kern w:val="36"/>
          <w:sz w:val="48"/>
          <w:szCs w:val="48"/>
          <w:lang w:eastAsia="ru-RU"/>
        </w:rPr>
        <w:t xml:space="preserve">Синдром преждевременного возбуждения желудочков </w:t>
      </w:r>
    </w:p>
    <w:p w:rsidR="001140D7" w:rsidRPr="00AF03B4" w:rsidRDefault="001140D7" w:rsidP="00022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140D7" w:rsidRPr="00AF03B4" w:rsidRDefault="001140D7" w:rsidP="00022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22A92" w:rsidRPr="00AF03B4" w:rsidRDefault="00022A92" w:rsidP="00022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Также: синдром WPW, синдром Вольфа-Паркинсона-Уайта (Wolff, Parkinson, White), синдромом LGL (Лауна-Ганонга-Левине), синдром CLC (Клерка-Леви-Кристеско) </w:t>
      </w:r>
    </w:p>
    <w:p w:rsidR="001140D7" w:rsidRPr="00AF03B4" w:rsidRDefault="001140D7" w:rsidP="00022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22A92" w:rsidRPr="00AF03B4" w:rsidRDefault="00022A92" w:rsidP="00022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Категории МКБ: Синдром преждевременного возбуждения (I45.6) </w:t>
      </w:r>
    </w:p>
    <w:p w:rsidR="00022A92" w:rsidRPr="00AF03B4" w:rsidRDefault="00022A92" w:rsidP="00022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Разделы медицины: Кардиология </w:t>
      </w:r>
    </w:p>
    <w:p w:rsidR="00022A92" w:rsidRPr="00AF03B4" w:rsidRDefault="00022A92" w:rsidP="00022A92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 xml:space="preserve">Общая информация </w:t>
      </w:r>
    </w:p>
    <w:p w:rsidR="00022A92" w:rsidRPr="00AF03B4" w:rsidRDefault="00AF03B4" w:rsidP="00022A9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vanish/>
          <w:color w:val="333333"/>
          <w:sz w:val="21"/>
          <w:szCs w:val="21"/>
          <w:lang w:eastAsia="ru-RU"/>
        </w:rPr>
      </w:pPr>
      <w:hyperlink r:id="rId5" w:history="1">
        <w:r w:rsidR="00022A92" w:rsidRPr="00AF03B4">
          <w:rPr>
            <w:rFonts w:ascii="Times New Roman" w:eastAsia="Times New Roman" w:hAnsi="Times New Roman" w:cs="Times New Roman"/>
            <w:vanish/>
            <w:color w:val="337AB7"/>
            <w:sz w:val="21"/>
            <w:szCs w:val="21"/>
            <w:lang w:eastAsia="ru-RU"/>
          </w:rPr>
          <w:t xml:space="preserve">Версия для печати </w:t>
        </w:r>
      </w:hyperlink>
    </w:p>
    <w:p w:rsidR="00022A92" w:rsidRPr="00AF03B4" w:rsidRDefault="00AF03B4" w:rsidP="00022A9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vanish/>
          <w:color w:val="333333"/>
          <w:sz w:val="21"/>
          <w:szCs w:val="21"/>
          <w:lang w:eastAsia="ru-RU"/>
        </w:rPr>
      </w:pPr>
      <w:hyperlink r:id="rId6" w:anchor="attachments" w:history="1">
        <w:r w:rsidR="00022A92" w:rsidRPr="00AF03B4">
          <w:rPr>
            <w:rFonts w:ascii="Times New Roman" w:eastAsia="Times New Roman" w:hAnsi="Times New Roman" w:cs="Times New Roman"/>
            <w:vanish/>
            <w:color w:val="337AB7"/>
            <w:sz w:val="21"/>
            <w:szCs w:val="21"/>
            <w:lang w:eastAsia="ru-RU"/>
          </w:rPr>
          <w:t xml:space="preserve">Скачать или отправить файл </w:t>
        </w:r>
      </w:hyperlink>
    </w:p>
    <w:p w:rsidR="00022A92" w:rsidRPr="00AF03B4" w:rsidRDefault="00022A92" w:rsidP="00022A92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Краткое описание </w:t>
      </w:r>
    </w:p>
    <w:p w:rsidR="00022A92" w:rsidRPr="00AF03B4" w:rsidRDefault="00022A92" w:rsidP="00022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Синдром преждевременного возбуждения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– под преждевременным возбуждением понимают ситуацию, в которой мышечная масса желудочков активизируется раньше, чем это бы произошло под влиянием синусового импульса, который проводится по нормальной проводящей системе.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ВВОДНАЯ ЧАСТЬ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Название протокола: 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Синдром преждевременного возбуждения желудочков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Код(ы) МКБ-10: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9649"/>
      </w:tblGrid>
      <w:tr w:rsidR="00022A92" w:rsidRPr="00AF03B4" w:rsidTr="00022A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МКБ-10</w:t>
            </w:r>
          </w:p>
        </w:tc>
      </w:tr>
      <w:tr w:rsidR="00022A92" w:rsidRPr="00AF03B4" w:rsidTr="00022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Название</w:t>
            </w:r>
          </w:p>
        </w:tc>
      </w:tr>
      <w:tr w:rsidR="00022A92" w:rsidRPr="00AF03B4" w:rsidTr="00022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I45.6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Синдром преждевременного возбуждения (аномалии атриовентрикулярного возбуждения)</w:t>
            </w:r>
          </w:p>
        </w:tc>
      </w:tr>
    </w:tbl>
    <w:p w:rsidR="00022A92" w:rsidRPr="00AF03B4" w:rsidRDefault="00022A92" w:rsidP="00022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Дата разработки/пересмотра протокола: 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2013 год (пересмотр в 2018 г.)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Категория пациентов: 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дети, взрослые (детский возраст от 20 кг)</w:t>
      </w:r>
    </w:p>
    <w:p w:rsidR="00022A92" w:rsidRPr="00AF03B4" w:rsidRDefault="00022A92" w:rsidP="00022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Пользователи протокола: 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педиатры, врачи общей практики, терапевты, кардиологи,детские кардиологи, кардиохирурги, детские кардиохирурги, аритмологи.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Шкала уровня доказательности:</w:t>
      </w:r>
    </w:p>
    <w:tbl>
      <w:tblPr>
        <w:tblW w:w="10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735"/>
      </w:tblGrid>
      <w:tr w:rsidR="00022A92" w:rsidRPr="00AF03B4" w:rsidTr="00022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Высококачественный мета-анализ, систематический обзор РКИ или крупное РКИ с очень низкой вероятностью (++) систематической ошибки результаты которых могут быть распространены на соответствующую популяцию.</w:t>
            </w:r>
          </w:p>
        </w:tc>
      </w:tr>
      <w:tr w:rsidR="00022A92" w:rsidRPr="00AF03B4" w:rsidTr="00022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Высококачественный (++) систематический обзор когортных или исследований случай-контроль или Высококачественное (++) когортное или исследований случай-контроль с очень низким риском систематической ошибки или РКИ с невысоким (+) риском систематической ошибки, результаты которых могут быть распространены на соответствующую популяцию.</w:t>
            </w:r>
          </w:p>
        </w:tc>
      </w:tr>
      <w:tr w:rsidR="00022A92" w:rsidRPr="00AF03B4" w:rsidTr="00022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Когортное или исследование случай-контроль или контролируемое исследование без рандомизации с невысоким риском систематической ошибки (+).</w:t>
            </w: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Результаты, которых могут быть распространены на соответствующую популяцию или РКИ с очень </w:t>
            </w: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низким или невысоким риском систематической ошибки (++ или +), результаты которых не могут быть непосредственно распространены на соответствующую популяцию.</w:t>
            </w:r>
          </w:p>
        </w:tc>
      </w:tr>
      <w:tr w:rsidR="00022A92" w:rsidRPr="00AF03B4" w:rsidTr="00022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Описание серии случаев или неконтролируемое исследование или мнение экспертов.</w:t>
            </w:r>
          </w:p>
        </w:tc>
      </w:tr>
      <w:tr w:rsidR="00022A92" w:rsidRPr="00AF03B4" w:rsidTr="00022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Наилучшая клиническая практика.</w:t>
            </w:r>
          </w:p>
        </w:tc>
      </w:tr>
    </w:tbl>
    <w:p w:rsidR="00022A92" w:rsidRPr="00AF03B4" w:rsidRDefault="00022A92" w:rsidP="00022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22A92" w:rsidRPr="00AF03B4" w:rsidRDefault="00022A92" w:rsidP="00022A92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 xml:space="preserve">Классификация </w:t>
      </w:r>
    </w:p>
    <w:p w:rsidR="00022A92" w:rsidRPr="00AF03B4" w:rsidRDefault="00022A92" w:rsidP="00022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Классификация</w:t>
      </w: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Важно знать, что укорочение PQ не является проявлением синдрома WPW или другой аритмическойпатологии.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WPW-опосредованные тахикардии:</w:t>
      </w:r>
    </w:p>
    <w:p w:rsidR="00022A92" w:rsidRPr="00AF03B4" w:rsidRDefault="00022A92" w:rsidP="00022A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Ортодромная атриовентрикулярная риентри тахикардия(99%);</w:t>
      </w:r>
    </w:p>
    <w:p w:rsidR="00022A92" w:rsidRPr="00AF03B4" w:rsidRDefault="00022A92" w:rsidP="00022A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Антидромная атриовентрикулярная риентри тахикардия(1%).</w:t>
      </w: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Классификация синдрома WPW</w:t>
      </w:r>
    </w:p>
    <w:p w:rsidR="00022A92" w:rsidRPr="00AF03B4" w:rsidRDefault="00022A92" w:rsidP="00022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Синдром WPW:</w:t>
      </w:r>
    </w:p>
    <w:p w:rsidR="00022A92" w:rsidRPr="00AF03B4" w:rsidRDefault="00022A92" w:rsidP="00022A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Манифестирующий;</w:t>
      </w:r>
    </w:p>
    <w:p w:rsidR="00022A92" w:rsidRPr="00AF03B4" w:rsidRDefault="00022A92" w:rsidP="00022A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Преходящий;</w:t>
      </w:r>
    </w:p>
    <w:p w:rsidR="00022A92" w:rsidRPr="00AF03B4" w:rsidRDefault="00022A92" w:rsidP="00022A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Скрытый;</w:t>
      </w:r>
    </w:p>
    <w:p w:rsidR="00022A92" w:rsidRPr="00AF03B4" w:rsidRDefault="00022A92" w:rsidP="00022A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Латентный;</w:t>
      </w:r>
    </w:p>
    <w:p w:rsidR="00022A92" w:rsidRPr="00AF03B4" w:rsidRDefault="00022A92" w:rsidP="00022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Феномен WPW</w:t>
      </w: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отсутствие ортодромной атриовентрикулярной риентри тахикардии.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Электрокардиографическая классификация: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Тип  А   синдрома  WPW.     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   грудных  отведениях   V1-V6  комплекс   QRS   с морфологией блокады правой ножки пучкаГиса.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Тип   В   синдрома  WPW.   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   грудных  отведениях   V1-V6   комплекс   QRS   с морфологией блокады левой ножки пучкаГиса.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Классификация по расположению ДПЖС относительно фиброзных колец митрального или трикуспидального клапанов: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313805" cy="3090748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288" cy="310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Анатомическая классификация локализации дополнительных предсердно-желудочковых соединений (ДПЖС) при синдроме WPW по F.Cosio, 1999 год. В правой части рисунка представлено схематичное расположение трехстворчатого и митрального клапанов (вид со стороны желудочков) и их соотношение с областью локализации ДПЖС.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Сокращения: ТК — трикуспидальный клапан, МК — митральный клапан.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Клиническая классификация синдрома WPW:</w:t>
      </w:r>
    </w:p>
    <w:p w:rsidR="00022A92" w:rsidRPr="00AF03B4" w:rsidRDefault="00022A92" w:rsidP="00022A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Манифестирующий синдром WPW 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устанавливается пациентам при наличии сочетания синдрома предвозбуждения желудочков (дельта волна на ЭКГ) и тахиаритмии. Среди пациентов с синдромом WPW самая распространенная аритмия атриовентрикулярная реципрокная тахикардия (АВРТ). Термин «реципрокная» является синонимом термина «re-entry» – механизма данной тахикардии.</w:t>
      </w:r>
    </w:p>
    <w:p w:rsidR="00022A92" w:rsidRPr="00AF03B4" w:rsidRDefault="00022A92" w:rsidP="00022A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Скрытый синдром WPW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устанавливается, если на фоне синусового ритма у пациента отсутствуют признаки предвозбуждения желудочков (интервал PQ имеет нормальное значение, нет признаков ∆-волны), тем не менее имеется тахикардия (АВРТ с ретроградным проведением по ДПЖС).</w:t>
      </w:r>
    </w:p>
    <w:p w:rsidR="00022A92" w:rsidRPr="00AF03B4" w:rsidRDefault="00022A92" w:rsidP="00022A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Множественный синдром WPW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устанавливается, если верифицируются 2 и более ДПЖС, которые участвуют в поддержании re-entry при АВРТ.</w:t>
      </w:r>
    </w:p>
    <w:p w:rsidR="00022A92" w:rsidRPr="00AF03B4" w:rsidRDefault="00022A92" w:rsidP="00022A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Интермиттирующий синдром WPW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характеризуется преходящими признаками предвозбуждения желудочков на фоне синусового ритма и верифицированной АВРТ.</w:t>
      </w:r>
    </w:p>
    <w:p w:rsidR="00022A92" w:rsidRPr="00AF03B4" w:rsidRDefault="00022A92" w:rsidP="00022A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Латентный синдром WPW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– верифицируется при электрофизиологическом исследование.</w:t>
      </w:r>
    </w:p>
    <w:p w:rsidR="00022A92" w:rsidRPr="00AF03B4" w:rsidRDefault="00022A92" w:rsidP="00022A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Феномен WPW. 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Несмотря на наличие дельта волны на ЭКГ, у некоторых пациентов возможно отсутствие аритмии. В этом случае ставится диагноз феномен WPW (а не синдром WPW).</w:t>
      </w:r>
    </w:p>
    <w:p w:rsidR="00022A92" w:rsidRPr="00AF03B4" w:rsidRDefault="00022A92" w:rsidP="00022A92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 xml:space="preserve">Диагностика </w:t>
      </w:r>
    </w:p>
    <w:p w:rsidR="00022A92" w:rsidRPr="00AF03B4" w:rsidRDefault="00022A92" w:rsidP="00022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МЕТОДЫ, ПОДХОДЫ И ПРОЦЕДУРЫ ДИАГНОСТИКИ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Диагностические критерии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Жалобы на:</w:t>
      </w:r>
    </w:p>
    <w:p w:rsidR="00022A92" w:rsidRPr="00AF03B4" w:rsidRDefault="00022A92" w:rsidP="00022A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приступы сердцебиения;</w:t>
      </w:r>
    </w:p>
    <w:p w:rsidR="00022A92" w:rsidRPr="00AF03B4" w:rsidRDefault="00022A92" w:rsidP="00022A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слабость;</w:t>
      </w:r>
    </w:p>
    <w:p w:rsidR="00022A92" w:rsidRPr="00AF03B4" w:rsidRDefault="00022A92" w:rsidP="00022A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потеря сознания;</w:t>
      </w:r>
    </w:p>
    <w:p w:rsidR="00022A92" w:rsidRPr="00AF03B4" w:rsidRDefault="00022A92" w:rsidP="00022A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головокружение до предобморочного состояния;</w:t>
      </w:r>
    </w:p>
    <w:p w:rsidR="00022A92" w:rsidRPr="00AF03B4" w:rsidRDefault="00022A92" w:rsidP="00022A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чувство нехватки воздуха;</w:t>
      </w:r>
    </w:p>
    <w:p w:rsidR="00022A92" w:rsidRPr="00AF03B4" w:rsidRDefault="00022A92" w:rsidP="00022A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одышка.</w:t>
      </w: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Физик​альное обследование</w:t>
      </w: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Синдром WPW не имеет характерных физикальных признаков, кроме симптомов, связанных с тахиаритмиями. У лиц молодого возраста симптоматика может быть минимальной даже при высокой частоте сокращений сердца. В других случаях во время приступа отмечается похолодание конечностей, потливость, гипотензия, могут появляться признаки застоя в лѐгких, особенно при сопутствующих дефектах сердца – врождѐнных или приобретенных. Приступ аритмии может продолжаться от нескольких секунд до нескольких часов и проходить самостоятельно или после проведения рефлекторных приемов.</w:t>
      </w: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Лабораторные исследования:</w:t>
      </w:r>
    </w:p>
    <w:p w:rsidR="00022A92" w:rsidRPr="00AF03B4" w:rsidRDefault="00022A92" w:rsidP="00022A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Биохимический анализ крови: калий, натрий, креатинин, мочевина, глюкоза крови, АЛТ, АСТ);</w:t>
      </w:r>
    </w:p>
    <w:p w:rsidR="00022A92" w:rsidRPr="00AF03B4" w:rsidRDefault="00022A92" w:rsidP="00022A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Коагулограмма:</w:t>
      </w:r>
    </w:p>
    <w:p w:rsidR="00022A92" w:rsidRPr="00AF03B4" w:rsidRDefault="00022A92" w:rsidP="00022A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ВСЭФИ;</w:t>
      </w:r>
    </w:p>
    <w:p w:rsidR="00022A92" w:rsidRPr="00AF03B4" w:rsidRDefault="00022A92" w:rsidP="00022A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Аллергическая проба на лекарственные препараты (йод, новокаин, антибиотики);</w:t>
      </w:r>
    </w:p>
    <w:p w:rsidR="00022A92" w:rsidRPr="00AF03B4" w:rsidRDefault="00022A92" w:rsidP="00022A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Липидный спектр крови, лицам с высоким риском развития ССЗ, имеющим в анамнезе инфаркт миокарда, хроническую ишемическую болезнь сердца.</w:t>
      </w: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Инструментальные исследования:</w:t>
      </w:r>
    </w:p>
    <w:p w:rsidR="00022A92" w:rsidRPr="00AF03B4" w:rsidRDefault="00022A92" w:rsidP="00022A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ЭКГ-диагностика. 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Диагностическими электрокардиографическими критериями синдрома WPW являются:</w:t>
      </w: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а) укороченный интервал P—R (менее 120 мс);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б) наличие признаков проведения по ДПЖС на фоне синусового ритма (наличие ∆-волны);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в) сливной характер и уширение (более 110—120 мс) комплекса QRS;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г) дискордантные по отношению к направленности комплекса QRS изменения сегмента ST и зубца T.</w:t>
      </w:r>
    </w:p>
    <w:p w:rsidR="00022A92" w:rsidRPr="00AF03B4" w:rsidRDefault="00022A92" w:rsidP="00022A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ЭхоКГ. 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ТрансторакальнуюЭхоКГ выполняют у пациентов с синдромом WPW с целью исключения врожденных аномалий и пороков развития сердца (синдром соединительнотканной дисплазии, пролапс митрального клапана, дефект меж- предсердной и межжелудочковой перегородки, тетрадаФалло), наличия тромбов в камерахсердца.</w:t>
      </w:r>
    </w:p>
    <w:p w:rsidR="00022A92" w:rsidRPr="00AF03B4" w:rsidRDefault="00022A92" w:rsidP="00022A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Инвазивное ЭФИ</w:t>
      </w:r>
      <w:r w:rsidRPr="00AF03B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. 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Целями проведение инвазивного ЭФИ у пациентов с синдромом WPW являются:</w:t>
      </w:r>
    </w:p>
    <w:p w:rsidR="00022A92" w:rsidRPr="00AF03B4" w:rsidRDefault="00022A92" w:rsidP="00022A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верификация клинической АВРТ;</w:t>
      </w:r>
    </w:p>
    <w:p w:rsidR="00022A92" w:rsidRPr="00AF03B4" w:rsidRDefault="00022A92" w:rsidP="00022A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определение режимов ее индукции икупирования;</w:t>
      </w:r>
    </w:p>
    <w:p w:rsidR="00022A92" w:rsidRPr="00AF03B4" w:rsidRDefault="00022A92" w:rsidP="00022A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проведение дифференциального диагноза с АВУРТ, предсердной и внутри- предсердной тахикардией, ФП, ТП. В случаях антидромной тахикардии или АВРТ с аберрацией проведения по ножкам ПГ дифференциальный диагноз</w:t>
      </w:r>
    </w:p>
    <w:p w:rsidR="00022A92" w:rsidRPr="00AF03B4" w:rsidRDefault="00022A92" w:rsidP="00022A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проводят и с желудочковой тахикардией;</w:t>
      </w:r>
    </w:p>
    <w:p w:rsidR="00022A92" w:rsidRPr="00AF03B4" w:rsidRDefault="00022A92" w:rsidP="00022A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получение информации об электрофизиологических свойствах ДАВС и определение его локализации;</w:t>
      </w:r>
    </w:p>
    <w:p w:rsidR="00022A92" w:rsidRPr="00AF03B4" w:rsidRDefault="00022A92" w:rsidP="00022A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определение тактики дальнейшего лечения; </w:t>
      </w:r>
    </w:p>
    <w:p w:rsidR="00022A92" w:rsidRPr="00AF03B4" w:rsidRDefault="00022A92" w:rsidP="00022A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эндокардиальное картирование ДПЖС и его радиочастотную абляцию (РЧА).</w:t>
      </w: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Рекомендации по проведению электрофизиологического исследования</w:t>
      </w: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br/>
        <w:t>Класс I</w:t>
      </w:r>
    </w:p>
    <w:p w:rsidR="00022A92" w:rsidRPr="00AF03B4" w:rsidRDefault="00022A92" w:rsidP="00022A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Пациенты, которым показана катетерная или хирургическая абляция дополнительных путей.</w:t>
      </w:r>
    </w:p>
    <w:p w:rsidR="00022A92" w:rsidRPr="00AF03B4" w:rsidRDefault="00022A92" w:rsidP="00022A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Пациенты с предвозбуждением желудочков, выжившие после остановки кровообращения или перенесшие необъяснимые обмороки</w:t>
      </w:r>
    </w:p>
    <w:p w:rsidR="00022A92" w:rsidRPr="00AF03B4" w:rsidRDefault="00022A92" w:rsidP="00022A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Пациенты, имеющие клиническую симптоматику, у которых определение механизма развития аритмии или знание электрофизиологических свойств дополнительных путей и нормальной проводящей системы должно помочь в выборе оптимальной терапии.</w:t>
      </w: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Класс II</w:t>
      </w:r>
    </w:p>
    <w:p w:rsidR="00022A92" w:rsidRPr="00AF03B4" w:rsidRDefault="00022A92" w:rsidP="00022A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Асимптомные пациенты с семейным анамнезом внезапной сердечной смерти или с предвозбуждением желудочков, но без спонтанных аритмий, чья работа связана с повышенным риском, и у которых знание электрофизиологических характеристик дополнительных путей или индуцируемой тахикардии может способствовать определению рекомендаций по дальнейшему образу жизни илитерапии.</w:t>
      </w:r>
    </w:p>
    <w:p w:rsidR="00022A92" w:rsidRPr="00AF03B4" w:rsidRDefault="00022A92" w:rsidP="00022A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Пациенты с предвозбуждением желудочков, которые подвергаются кардиохирургическому вмешательству по другимпричинам</w:t>
      </w: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Класс III</w:t>
      </w: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 имеющие симптомов пациенты с предвозбуждением желудочков, за исключением описанных выше в классе II.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Другие катетерные методы интервенционного лечения: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Фокальная криоаблация может быть более безопасной при аблациипарагиссиальных ДПЖС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Показания для консультации специалистов: 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 необходимости по решению лечащего врача.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</w:p>
    <w:p w:rsidR="00022A92" w:rsidRPr="00AF03B4" w:rsidRDefault="00022A92" w:rsidP="00022A92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 xml:space="preserve">Дифференциальный диагноз </w:t>
      </w:r>
    </w:p>
    <w:p w:rsidR="00022A92" w:rsidRPr="00AF03B4" w:rsidRDefault="00022A92" w:rsidP="00022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Дифференциальный диагноз и обоснование дополнительных исследований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</w:p>
    <w:p w:rsidR="00022A92" w:rsidRPr="00AF03B4" w:rsidRDefault="00022A92" w:rsidP="00022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Основные дифференциально -диагностические критерии различных форм наджелудочковых тахикардий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7851"/>
      </w:tblGrid>
      <w:tr w:rsidR="00022A92" w:rsidRPr="00AF03B4" w:rsidTr="00022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Атриовентрикулярная узловая   риентри тахикардия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1) Вазывается и прекращается ПЭКС. 2) Наличие двойных (узловых) кривых рефрактерности. 3) Возникновение НЖТ зависит от критического значения интервала А-Н во время функционирования медленного пути. 4) Ретроградный зубец Р сливается с комплексом QRS и отмечается удлинение интервала</w:t>
            </w: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R-P. 5) Ретроградная предсердная проводимость имеет центробежное распространение.6)Участиепредсердияилижелудочканеобязательно.7) Вагусные пробы замедляют , а затем внезапно обрывают НЖТ.</w:t>
            </w:r>
          </w:p>
        </w:tc>
      </w:tr>
      <w:tr w:rsidR="00022A92" w:rsidRPr="00AF03B4" w:rsidTr="00022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Синусно-предсердная тахикардия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1) Вызывается и прекращается ПЭКС и не зависит от задержки внутрипредсердного и внутриузлового проведения. 2) Зубец Р идентичен тому, который наблюдается при синусовом ритме и по морфологии, и по времени активации.</w:t>
            </w: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3) Интервал Р-Rсвязан с частотой НЖТ. 4) Возможна атриовентрикулярная</w:t>
            </w: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блокада, не влияющая на частоту тахикардии. 5) Вагусные пробы замедляют, а затем внезапно обрывают НЖТ.</w:t>
            </w: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022A92" w:rsidRPr="00AF03B4" w:rsidTr="00022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Предсердная тахикардия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1) Вызывается ПЭКС предсердий. 2) Время активации предсердий при НЖТ отличается от времени активации на синусовом ритме. 3) Значение интервала P-R зависит от частоты НЖТ. 4) Атриовентрикулярная блокада не отражается на частоте НЖТ. 5) Вагусные пробы обычно не прекращают НЖТ, но могут</w:t>
            </w: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вызватьатриовентрикулярнуюблокаду.</w:t>
            </w:r>
          </w:p>
        </w:tc>
      </w:tr>
    </w:tbl>
    <w:p w:rsidR="00022A92" w:rsidRPr="00AF03B4" w:rsidRDefault="00022A92" w:rsidP="00022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22A92" w:rsidRPr="00AF03B4" w:rsidRDefault="00022A92" w:rsidP="00022A92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 xml:space="preserve">Лечение </w:t>
      </w:r>
    </w:p>
    <w:p w:rsidR="00022A92" w:rsidRPr="00AF03B4" w:rsidRDefault="00AF03B4" w:rsidP="00022A92">
      <w:pPr>
        <w:spacing w:before="150" w:after="4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hyperlink r:id="rId8" w:tgtFrame="_blank" w:history="1">
        <w:r w:rsidR="00022A92" w:rsidRPr="00AF03B4">
          <w:rPr>
            <w:rFonts w:ascii="Times New Roman" w:eastAsia="Times New Roman" w:hAnsi="Times New Roman" w:cs="Times New Roman"/>
            <w:b/>
            <w:bCs/>
            <w:color w:val="337AB7"/>
            <w:sz w:val="21"/>
            <w:szCs w:val="21"/>
            <w:lang w:eastAsia="ru-RU"/>
          </w:rPr>
          <w:t>Препараты (действующие вещества), применяющиеся при лечении</w:t>
        </w:r>
      </w:hyperlink>
      <w:r w:rsidR="00022A92"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22A92" w:rsidRPr="00AF03B4" w:rsidTr="00022A9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Амиодарон (Amiodarone)</w:t>
            </w:r>
          </w:p>
        </w:tc>
      </w:tr>
      <w:tr w:rsidR="00022A92" w:rsidRPr="00AF03B4" w:rsidTr="00022A9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Бисопролол (Bisoprolol)</w:t>
            </w:r>
          </w:p>
        </w:tc>
      </w:tr>
      <w:tr w:rsidR="00022A92" w:rsidRPr="00AF03B4" w:rsidTr="00022A9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Верапамил (Verapamil)</w:t>
            </w:r>
          </w:p>
        </w:tc>
      </w:tr>
      <w:tr w:rsidR="00022A92" w:rsidRPr="00AF03B4" w:rsidTr="00022A9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Дилтиазем (Diltiazem)</w:t>
            </w:r>
          </w:p>
        </w:tc>
      </w:tr>
      <w:tr w:rsidR="00022A92" w:rsidRPr="00AF03B4" w:rsidTr="00022A9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Пропафенон гидрохлорид (Propafenone Hydrochloride)</w:t>
            </w:r>
          </w:p>
        </w:tc>
      </w:tr>
      <w:tr w:rsidR="00022A92" w:rsidRPr="00AF03B4" w:rsidTr="00022A9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Соталол (Sotalol)</w:t>
            </w:r>
          </w:p>
        </w:tc>
      </w:tr>
    </w:tbl>
    <w:p w:rsidR="00022A92" w:rsidRPr="00AF03B4" w:rsidRDefault="00AF03B4" w:rsidP="00022A92">
      <w:pPr>
        <w:spacing w:before="150" w:after="4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hyperlink r:id="rId9" w:tgtFrame="_blank" w:history="1">
        <w:r w:rsidR="00022A92" w:rsidRPr="00AF03B4">
          <w:rPr>
            <w:rFonts w:ascii="Times New Roman" w:eastAsia="Times New Roman" w:hAnsi="Times New Roman" w:cs="Times New Roman"/>
            <w:b/>
            <w:bCs/>
            <w:color w:val="337AB7"/>
            <w:sz w:val="21"/>
            <w:szCs w:val="21"/>
            <w:lang w:eastAsia="ru-RU"/>
          </w:rPr>
          <w:t>Группы препаратов согласно АТХ, применяющиеся при лечении</w:t>
        </w:r>
      </w:hyperlink>
      <w:r w:rsidR="00022A92"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22A92" w:rsidRPr="00AF03B4" w:rsidTr="00022A9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(C01BC) Антиаритмические препараты Ic класса</w:t>
            </w:r>
          </w:p>
        </w:tc>
      </w:tr>
    </w:tbl>
    <w:p w:rsidR="00022A92" w:rsidRPr="00AF03B4" w:rsidRDefault="00022A92" w:rsidP="00022A92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 xml:space="preserve">Лечение (амбулатория) </w:t>
      </w:r>
    </w:p>
    <w:p w:rsidR="00022A92" w:rsidRPr="00AF03B4" w:rsidRDefault="00022A92" w:rsidP="00022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ТАКТИКА ЛЕЧЕНИЯ НА АМБУЛАТОРНОМ УРОВНЕ</w:t>
      </w:r>
    </w:p>
    <w:p w:rsidR="00022A92" w:rsidRPr="00AF03B4" w:rsidRDefault="00022A92" w:rsidP="00022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Купирование и профилактика пароксизмов различных видов наджелудочковых тахикардий.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Катетерная радиочастотная аблация (РЧА) дополнительного предсердно-желудочкого соединения ДПЖС.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Немедикаментозное лечение:</w:t>
      </w:r>
    </w:p>
    <w:p w:rsidR="00022A92" w:rsidRPr="00AF03B4" w:rsidRDefault="00022A92" w:rsidP="00022A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Вагусные пробы. Вагусные пробы или вагусные маневры — это стимуляция блуждающего нерва, который замедляет сердечный ритм. Например: массаж каротидного синуса (рецепторной точки на сонной артерии), погружение лица в холодную воду, натуживание и т.д.)</w:t>
      </w:r>
    </w:p>
    <w:p w:rsidR="00022A92" w:rsidRPr="00AF03B4" w:rsidRDefault="00022A92" w:rsidP="00022A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Электрическая кардиоверсия — применяют при нестабильном состоянии пациента - снижение АД &lt; 80 мм. рт. ст., которая сопровождается потерей сознания, ишемией миокарда, острой левожелудочковой недостаточностью.</w:t>
      </w:r>
    </w:p>
    <w:p w:rsidR="00022A92" w:rsidRPr="00AF03B4" w:rsidRDefault="00022A92" w:rsidP="00022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Медикаментозное лечение</w:t>
      </w:r>
    </w:p>
    <w:p w:rsidR="00022A92" w:rsidRPr="00AF03B4" w:rsidRDefault="00022A92" w:rsidP="00022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Рекомендации по неотложной терапии: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1. Неотложная терапия тахикардий. Для купирования тахикардии при отсутствии нарушений гемодинамики можно использовать медикаментозное лечение — антиаритмические препараты.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Перечень основных лекарственных средств (обязательные, 100% вероятность):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639"/>
        <w:gridCol w:w="1316"/>
        <w:gridCol w:w="1410"/>
        <w:gridCol w:w="320"/>
        <w:gridCol w:w="2825"/>
      </w:tblGrid>
      <w:tr w:rsidR="00022A92" w:rsidRPr="00AF03B4" w:rsidTr="00022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Лекарственное средство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Фармакотерапевтическая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Дозы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Класс рекомендаций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Примечание</w:t>
            </w:r>
          </w:p>
        </w:tc>
      </w:tr>
      <w:tr w:rsidR="00022A92" w:rsidRPr="00AF03B4" w:rsidTr="00022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Антиаритмический препарат III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150-450 мг в/в медленно (за 10 - 30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IIа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особенно полезен при неэффективности других препаратов.</w:t>
            </w:r>
          </w:p>
        </w:tc>
      </w:tr>
      <w:tr w:rsidR="00022A92" w:rsidRPr="00AF03B4" w:rsidTr="00022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Пропафенона гидрохлорид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Антиаримический препарат IС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доза 150 мг перорально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IIа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возможны брадикардия, замедление синоатриальной, AV и внутрижелудочковой проводимости, снижение сократительной</w:t>
            </w:r>
          </w:p>
        </w:tc>
      </w:tr>
    </w:tbl>
    <w:p w:rsidR="00022A92" w:rsidRPr="00AF03B4" w:rsidRDefault="00022A92" w:rsidP="00022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 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Перечень дополнительных лекарственных средств (вероятность менее 100%):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4248"/>
        <w:gridCol w:w="2617"/>
        <w:gridCol w:w="320"/>
      </w:tblGrid>
      <w:tr w:rsidR="00022A92" w:rsidRPr="00AF03B4" w:rsidTr="00022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Фармакотерапевтическая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Суточные дозы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УД</w:t>
            </w:r>
          </w:p>
        </w:tc>
      </w:tr>
      <w:tr w:rsidR="00022A92" w:rsidRPr="00AF03B4" w:rsidTr="00022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Антиаритмический препарат III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 5 до 15 мг/сут</w:t>
            </w: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перорально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22A92" w:rsidRPr="00AF03B4" w:rsidTr="00022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Карбэтоксиамино-</w:t>
            </w: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диэтиламинопропионил- фенотиазин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Антиаритмический препарат IС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Доза от 50 мг до до 50 мг, суточная 200 мг/сут или</w:t>
            </w: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или до 100 мг 3 раза в сутки (300 мг/сут)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22A92" w:rsidRPr="00AF03B4" w:rsidTr="00022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Блокаторы кальциевых каналов. Антиаримтический препарат IVкласса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5 - 10 мг в/в со</w:t>
            </w: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скоростью 1 мг в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22A92" w:rsidRPr="00AF03B4" w:rsidTr="00022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Дилтиазем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Блокаторы кальциевых каналов. Антиаримтический препарат IVкласса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90 мг 2 раза/сут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22A92" w:rsidRPr="00AF03B4" w:rsidTr="00022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80 мг 2 раза в</w:t>
            </w: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A92" w:rsidRPr="00AF03B4" w:rsidRDefault="00022A92" w:rsidP="0002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F03B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022A92" w:rsidRPr="00AF03B4" w:rsidRDefault="00022A92" w:rsidP="00022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22A92" w:rsidRPr="00AF03B4" w:rsidRDefault="00022A92" w:rsidP="00022A92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 xml:space="preserve">Лечение (стационар) </w:t>
      </w:r>
    </w:p>
    <w:p w:rsidR="00022A92" w:rsidRPr="00AF03B4" w:rsidRDefault="00022A92" w:rsidP="00022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ТАКТИКА ЛЕЧЕНИЯ НА СТАЦИОНАРНОМ УРОВНЕ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Немедикаментозное лечение: 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см. Амбулаторный уровень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Медикаментозное лечение: 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см. Амбулаторный уровень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Хирургическое вмешательство:</w:t>
      </w:r>
    </w:p>
    <w:p w:rsidR="00022A92" w:rsidRPr="00AF03B4" w:rsidRDefault="00022A92" w:rsidP="00022A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Катетерная абляция больных с синдромом WPW.</w:t>
      </w: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Перед катетерной абляцией ДПЖС выполняется ЭФИ, целью которого является подтверждение наличия дополнительного пути, определение его электрофизиологических характеристик и роли в формировании тахиаритмии. После определения локализации дополнительного пути выполняется РЧА ДПЖС с использованием управляемого абляционного катетера.</w:t>
      </w: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Рекомендации по радиочастотной катетерной абляции ДПЖС.</w:t>
      </w: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br/>
        <w:t>Класс I</w:t>
      </w:r>
    </w:p>
    <w:p w:rsidR="00022A92" w:rsidRPr="00AF03B4" w:rsidRDefault="00022A92" w:rsidP="00022A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Пациенты с симптоматическими АВ реципрокными тахикардиями, устойчивыми к антиаритмическим препаратом, а также при непереносимости препаратов пациентом или его нежелании продолжать долгосрочную лекарственную терапию.</w:t>
      </w:r>
    </w:p>
    <w:p w:rsidR="00022A92" w:rsidRPr="00AF03B4" w:rsidRDefault="00022A92" w:rsidP="00022A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Пациенты с фибрилляцией предсердий (или другой предсердной тахиаритмией) и быстрым желудочковым ответом, связанным с антеградным проведениемимпульсаподополнительномупути,если тахикардия устойчива к действию антиаритмических препаратов, а также при непереносимости препаратов пациентом или его нежелании продолжать длительную антиаритмическую терапию.</w:t>
      </w: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Класс II</w:t>
      </w:r>
    </w:p>
    <w:p w:rsidR="00022A92" w:rsidRPr="00AF03B4" w:rsidRDefault="00022A92" w:rsidP="00022A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Пациенты с АВ реципрокной тахикардией или фибрилляцией предсердий с высокой частотой сокращений желудочков, определяемой при проведении электрофизиологического исследования по поводу изучения механизмов.</w:t>
      </w:r>
    </w:p>
    <w:p w:rsidR="00022A92" w:rsidRPr="00AF03B4" w:rsidRDefault="00022A92" w:rsidP="00022A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Пациенты с предвозбуждением желудочков, не имеющие симптомов, если их профессиональная деятельность, страховые возможности, душевный комфорт или интересы общественной безопасности будут нарушены в результате возникновения спонтанных тахиаритмий.</w:t>
      </w:r>
    </w:p>
    <w:p w:rsidR="00022A92" w:rsidRPr="00AF03B4" w:rsidRDefault="00022A92" w:rsidP="00022A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Пациенты с фибрилляцией предсердий и контролируемой частотой желудочковых ответов с проведением по дополнительному проводящему пути.</w:t>
      </w:r>
    </w:p>
    <w:p w:rsidR="00022A92" w:rsidRPr="00AF03B4" w:rsidRDefault="00022A92" w:rsidP="00022A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Пациенты с семейным анамнезом внезапной сердечной смерти.</w:t>
      </w: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Класс III</w:t>
      </w:r>
    </w:p>
    <w:p w:rsidR="00022A92" w:rsidRPr="00AF03B4" w:rsidRDefault="00022A92" w:rsidP="00022A9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Пациенты, у которых связанные с дополнительными проводящими путями аритмии отвечают на антиаритмическую терапию, легко переносятся, в том числе если пациент предпочитает медикаментозную терапию проведению абляции.</w:t>
      </w: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Дальнейшее ведение:</w:t>
      </w:r>
    </w:p>
    <w:p w:rsidR="00022A92" w:rsidRPr="00AF03B4" w:rsidRDefault="00022A92" w:rsidP="00022A9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Наблюдение у кардиолога по месту жительства.</w:t>
      </w:r>
    </w:p>
    <w:p w:rsidR="00022A92" w:rsidRPr="00AF03B4" w:rsidRDefault="00022A92" w:rsidP="00022A9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Ограничение физических и психоэмоциональных нагрузок в течение месяца после радиочастотной катетерной аблации</w:t>
      </w: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Индикаторы эффективности лечения:</w:t>
      </w:r>
    </w:p>
    <w:p w:rsidR="00022A92" w:rsidRPr="00AF03B4" w:rsidRDefault="00022A92" w:rsidP="00022A9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устранение тахикардии, нормализация гемодинамики</w:t>
      </w:r>
    </w:p>
    <w:p w:rsidR="00022A92" w:rsidRPr="00AF03B4" w:rsidRDefault="00022A92" w:rsidP="00022A92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 xml:space="preserve">Госпитализация </w:t>
      </w:r>
    </w:p>
    <w:p w:rsidR="00022A92" w:rsidRPr="00AF03B4" w:rsidRDefault="00022A92" w:rsidP="00022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22A92" w:rsidRPr="00AF03B4" w:rsidRDefault="00022A92" w:rsidP="00022A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ПОКАЗАНИЯ ДЛЯ ГОСПИТАЛИЗАЦИИ С УКАЗАНИЕМ ТИПА ГОСПИТАЛИЗАЦИИ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Показания для плановой госпитализации:</w:t>
      </w:r>
    </w:p>
    <w:p w:rsidR="00022A92" w:rsidRPr="00AF03B4" w:rsidRDefault="00022A92" w:rsidP="00022A9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частые, симптомные пароксизмы тахикардии;</w:t>
      </w:r>
    </w:p>
    <w:p w:rsidR="00022A92" w:rsidRPr="00AF03B4" w:rsidRDefault="00022A92" w:rsidP="00022A9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нежелание пациентов принимать антиаритмические препараты.</w:t>
      </w:r>
    </w:p>
    <w:p w:rsidR="00022A92" w:rsidRPr="00AF03B4" w:rsidRDefault="00022A92" w:rsidP="00022A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Показания для экстренной госпитализации:</w:t>
      </w:r>
    </w:p>
    <w:p w:rsidR="00022A92" w:rsidRPr="00AF03B4" w:rsidRDefault="00022A92" w:rsidP="00022A9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непрерывно рецидивирующие</w:t>
      </w: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или затянувшиеся пароксизмы тахикардии.</w:t>
      </w:r>
    </w:p>
    <w:p w:rsidR="00022A92" w:rsidRPr="00AF03B4" w:rsidRDefault="00022A92" w:rsidP="00022A9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03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гемодинамически значимый пароксизм тахикардии.</w:t>
      </w:r>
    </w:p>
    <w:bookmarkEnd w:id="0"/>
    <w:p w:rsidR="00C55A3E" w:rsidRPr="00AF03B4" w:rsidRDefault="00C55A3E">
      <w:pPr>
        <w:rPr>
          <w:rFonts w:ascii="Times New Roman" w:hAnsi="Times New Roman" w:cs="Times New Roman"/>
        </w:rPr>
      </w:pPr>
    </w:p>
    <w:sectPr w:rsidR="00C55A3E" w:rsidRPr="00AF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5CE4"/>
    <w:multiLevelType w:val="multilevel"/>
    <w:tmpl w:val="C882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01462"/>
    <w:multiLevelType w:val="multilevel"/>
    <w:tmpl w:val="5C2E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C1306"/>
    <w:multiLevelType w:val="multilevel"/>
    <w:tmpl w:val="F196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8422A"/>
    <w:multiLevelType w:val="multilevel"/>
    <w:tmpl w:val="2050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66259"/>
    <w:multiLevelType w:val="multilevel"/>
    <w:tmpl w:val="776E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144CA"/>
    <w:multiLevelType w:val="multilevel"/>
    <w:tmpl w:val="565C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E4802"/>
    <w:multiLevelType w:val="multilevel"/>
    <w:tmpl w:val="6712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C199C"/>
    <w:multiLevelType w:val="multilevel"/>
    <w:tmpl w:val="43DC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D974D7"/>
    <w:multiLevelType w:val="multilevel"/>
    <w:tmpl w:val="39C8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B52E52"/>
    <w:multiLevelType w:val="multilevel"/>
    <w:tmpl w:val="5864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7F68B3"/>
    <w:multiLevelType w:val="multilevel"/>
    <w:tmpl w:val="CB48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FB03A4"/>
    <w:multiLevelType w:val="multilevel"/>
    <w:tmpl w:val="A49C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F63534"/>
    <w:multiLevelType w:val="multilevel"/>
    <w:tmpl w:val="ABF4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AF5F7F"/>
    <w:multiLevelType w:val="multilevel"/>
    <w:tmpl w:val="A39C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1B5427"/>
    <w:multiLevelType w:val="multilevel"/>
    <w:tmpl w:val="5F88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78107F"/>
    <w:multiLevelType w:val="multilevel"/>
    <w:tmpl w:val="21FC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1B2D18"/>
    <w:multiLevelType w:val="multilevel"/>
    <w:tmpl w:val="5B24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D24D67"/>
    <w:multiLevelType w:val="multilevel"/>
    <w:tmpl w:val="406C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746589"/>
    <w:multiLevelType w:val="multilevel"/>
    <w:tmpl w:val="0580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EC7D88"/>
    <w:multiLevelType w:val="multilevel"/>
    <w:tmpl w:val="34DA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9"/>
  </w:num>
  <w:num w:numId="5">
    <w:abstractNumId w:val="4"/>
  </w:num>
  <w:num w:numId="6">
    <w:abstractNumId w:val="16"/>
  </w:num>
  <w:num w:numId="7">
    <w:abstractNumId w:val="13"/>
  </w:num>
  <w:num w:numId="8">
    <w:abstractNumId w:val="11"/>
  </w:num>
  <w:num w:numId="9">
    <w:abstractNumId w:val="7"/>
  </w:num>
  <w:num w:numId="10">
    <w:abstractNumId w:val="14"/>
  </w:num>
  <w:num w:numId="11">
    <w:abstractNumId w:val="15"/>
  </w:num>
  <w:num w:numId="12">
    <w:abstractNumId w:val="6"/>
  </w:num>
  <w:num w:numId="13">
    <w:abstractNumId w:val="9"/>
  </w:num>
  <w:num w:numId="14">
    <w:abstractNumId w:val="0"/>
  </w:num>
  <w:num w:numId="15">
    <w:abstractNumId w:val="10"/>
  </w:num>
  <w:num w:numId="16">
    <w:abstractNumId w:val="5"/>
  </w:num>
  <w:num w:numId="17">
    <w:abstractNumId w:val="17"/>
  </w:num>
  <w:num w:numId="18">
    <w:abstractNumId w:val="18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E6"/>
    <w:rsid w:val="00022A92"/>
    <w:rsid w:val="001140D7"/>
    <w:rsid w:val="003938E6"/>
    <w:rsid w:val="006B2668"/>
    <w:rsid w:val="00AF03B4"/>
    <w:rsid w:val="00C5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8A6DD-FAC0-416C-94FE-6068D6B3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A92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022A92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022A92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22A92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A92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2A92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2A92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22A92"/>
    <w:rPr>
      <w:rFonts w:ascii="inherit" w:eastAsia="Times New Roman" w:hAnsi="inherit" w:cs="Times New Roman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022A92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022A92"/>
    <w:rPr>
      <w:b/>
      <w:bCs/>
    </w:rPr>
  </w:style>
  <w:style w:type="paragraph" w:styleId="a5">
    <w:name w:val="Normal (Web)"/>
    <w:basedOn w:val="a"/>
    <w:uiPriority w:val="99"/>
    <w:semiHidden/>
    <w:unhideWhenUsed/>
    <w:rsid w:val="00022A9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022A9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22A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8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15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3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ugs.medelemen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eases.medelement.com/disease/&#1089;&#1080;&#1085;&#1076;&#1088;&#1086;&#1084;-&#1087;&#1088;&#1077;&#1078;&#1076;&#1077;&#1074;&#1088;&#1077;&#1084;&#1077;&#1085;&#1085;&#1086;&#1075;&#1086;-&#1074;&#1086;&#1079;&#1073;&#1091;&#1078;&#1076;&#1077;&#1085;&#1080;&#1103;-&#1078;&#1077;&#1083;&#1091;&#1076;&#1086;&#1095;&#1082;&#1086;&#1074;-2018/16068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window.print(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ugs.medelemen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2313</Words>
  <Characters>13188</Characters>
  <Application>Microsoft Office Word</Application>
  <DocSecurity>0</DocSecurity>
  <Lines>109</Lines>
  <Paragraphs>30</Paragraphs>
  <ScaleCrop>false</ScaleCrop>
  <Company/>
  <LinksUpToDate>false</LinksUpToDate>
  <CharactersWithSpaces>15471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</cp:revision>
  <dcterms:created xsi:type="dcterms:W3CDTF">2020-05-15T10:36:00Z</dcterms:created>
  <dcterms:modified xsi:type="dcterms:W3CDTF">2020-08-26T12:31:00Z</dcterms:modified>
</cp:coreProperties>
</file>